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pacing w:val="8"/>
          <w:kern w:val="0"/>
          <w:sz w:val="32"/>
          <w:szCs w:val="28"/>
        </w:rPr>
        <w:t>第六届奥秘万千·海南省青少年科普知识大赛</w:t>
      </w:r>
      <w:r>
        <w:rPr>
          <w:rFonts w:hint="eastAsia" w:ascii="仿宋" w:hAnsi="仿宋" w:eastAsia="仿宋" w:cs="仿宋"/>
          <w:b/>
          <w:bCs/>
          <w:spacing w:val="8"/>
          <w:kern w:val="0"/>
          <w:sz w:val="32"/>
          <w:szCs w:val="28"/>
          <w:lang w:eastAsia="zh-CN"/>
        </w:rPr>
        <w:t>报名表</w:t>
      </w: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28"/>
        </w:rPr>
        <w:t>市县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  <w:lang w:val="en-US" w:eastAsia="zh-CN"/>
        </w:rPr>
        <w:t>/省直属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</w:rPr>
        <w:t>学校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  <w:lang w:eastAsia="zh-CN"/>
        </w:rPr>
        <w:t>（盖章）</w:t>
      </w:r>
      <w:r>
        <w:rPr>
          <w:rFonts w:hint="eastAsia" w:ascii="仿宋" w:hAnsi="仿宋" w:eastAsia="仿宋" w:cs="仿宋"/>
          <w:spacing w:val="8"/>
          <w:kern w:val="0"/>
          <w:sz w:val="32"/>
          <w:szCs w:val="28"/>
        </w:rPr>
        <w:t xml:space="preserve">：  </w:t>
      </w:r>
      <w:r>
        <w:rPr>
          <w:rFonts w:hint="eastAsia" w:ascii="仿宋_GB2312" w:eastAsia="仿宋_GB2312"/>
          <w:b/>
          <w:bCs/>
          <w:sz w:val="28"/>
        </w:rPr>
        <w:t xml:space="preserve">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3"/>
        <w:gridCol w:w="1787"/>
        <w:gridCol w:w="900"/>
        <w:gridCol w:w="14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参赛选手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所在学校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辅导老师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</w:t>
            </w:r>
          </w:p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2.</w:t>
            </w:r>
          </w:p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3.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（学校全称）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32"/>
          <w:szCs w:val="28"/>
        </w:rPr>
      </w:pPr>
    </w:p>
    <w:p>
      <w:r>
        <w:rPr>
          <w:rFonts w:ascii="仿宋" w:hAnsi="仿宋" w:eastAsia="仿宋"/>
          <w:sz w:val="32"/>
          <w:szCs w:val="32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E3A1E"/>
    <w:rsid w:val="76C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2020-11-25T08:16:00Z</dcterms:created>
  <dc:creator>ABC</dc:creator>
  <cp:lastModifiedBy>xiaoxiaotong</cp:lastModifiedBy>
  <dcterms:modified xsi:type="dcterms:W3CDTF">2021-01-18T06:59:13Z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